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855B" w14:textId="77777777" w:rsidR="00D924FC" w:rsidRDefault="00D924FC" w:rsidP="00D924FC">
      <w:pPr>
        <w:jc w:val="right"/>
      </w:pPr>
    </w:p>
    <w:p w14:paraId="5000C56E" w14:textId="18814657" w:rsidR="004A5CDD" w:rsidRPr="00455358" w:rsidRDefault="004A5CDD" w:rsidP="00455358">
      <w:pPr>
        <w:jc w:val="center"/>
        <w:rPr>
          <w:rFonts w:cstheme="minorHAnsi"/>
          <w:bCs/>
          <w:sz w:val="24"/>
          <w:szCs w:val="24"/>
        </w:rPr>
      </w:pPr>
      <w:r w:rsidRPr="00455358">
        <w:rPr>
          <w:rFonts w:cstheme="minorHAnsi"/>
          <w:bCs/>
          <w:sz w:val="24"/>
          <w:szCs w:val="24"/>
        </w:rPr>
        <w:t>LEI</w:t>
      </w:r>
      <w:r w:rsidR="008C64FE" w:rsidRPr="00455358">
        <w:rPr>
          <w:rFonts w:cstheme="minorHAnsi"/>
          <w:bCs/>
          <w:sz w:val="24"/>
          <w:szCs w:val="24"/>
        </w:rPr>
        <w:t xml:space="preserve"> ORDINÁRIA</w:t>
      </w:r>
      <w:r w:rsidRPr="00455358">
        <w:rPr>
          <w:rFonts w:cstheme="minorHAnsi"/>
          <w:bCs/>
          <w:sz w:val="24"/>
          <w:szCs w:val="24"/>
        </w:rPr>
        <w:t xml:space="preserve"> Nº </w:t>
      </w:r>
      <w:r w:rsidR="00E76E28" w:rsidRPr="00455358">
        <w:rPr>
          <w:rFonts w:cstheme="minorHAnsi"/>
          <w:bCs/>
          <w:sz w:val="24"/>
          <w:szCs w:val="24"/>
        </w:rPr>
        <w:t>2</w:t>
      </w:r>
      <w:r w:rsidR="001D2E00" w:rsidRPr="00455358">
        <w:rPr>
          <w:rFonts w:cstheme="minorHAnsi"/>
          <w:bCs/>
          <w:sz w:val="24"/>
          <w:szCs w:val="24"/>
        </w:rPr>
        <w:t>00</w:t>
      </w:r>
      <w:r w:rsidRPr="00455358">
        <w:rPr>
          <w:rFonts w:cstheme="minorHAnsi"/>
          <w:bCs/>
          <w:sz w:val="24"/>
          <w:szCs w:val="24"/>
        </w:rPr>
        <w:t xml:space="preserve"> DE </w:t>
      </w:r>
      <w:r w:rsidR="004E34EE" w:rsidRPr="00455358">
        <w:rPr>
          <w:rFonts w:cstheme="minorHAnsi"/>
          <w:bCs/>
          <w:sz w:val="24"/>
          <w:szCs w:val="24"/>
        </w:rPr>
        <w:t>2</w:t>
      </w:r>
      <w:r w:rsidR="004B7ECE" w:rsidRPr="00455358">
        <w:rPr>
          <w:rFonts w:cstheme="minorHAnsi"/>
          <w:bCs/>
          <w:sz w:val="24"/>
          <w:szCs w:val="24"/>
        </w:rPr>
        <w:t>5</w:t>
      </w:r>
      <w:r w:rsidRPr="00455358">
        <w:rPr>
          <w:rFonts w:cstheme="minorHAnsi"/>
          <w:bCs/>
          <w:sz w:val="24"/>
          <w:szCs w:val="24"/>
        </w:rPr>
        <w:t xml:space="preserve"> DE </w:t>
      </w:r>
      <w:r w:rsidR="00257F5D" w:rsidRPr="00455358">
        <w:rPr>
          <w:rFonts w:cstheme="minorHAnsi"/>
          <w:bCs/>
          <w:sz w:val="24"/>
          <w:szCs w:val="24"/>
        </w:rPr>
        <w:t>M</w:t>
      </w:r>
      <w:r w:rsidR="0031323E">
        <w:rPr>
          <w:rFonts w:cstheme="minorHAnsi"/>
          <w:bCs/>
          <w:sz w:val="24"/>
          <w:szCs w:val="24"/>
        </w:rPr>
        <w:t>ARÇO</w:t>
      </w:r>
      <w:r w:rsidRPr="00455358">
        <w:rPr>
          <w:rFonts w:cstheme="minorHAnsi"/>
          <w:bCs/>
          <w:sz w:val="24"/>
          <w:szCs w:val="24"/>
        </w:rPr>
        <w:t xml:space="preserve"> DE 20</w:t>
      </w:r>
      <w:r w:rsidR="00BC6856" w:rsidRPr="00455358">
        <w:rPr>
          <w:rFonts w:cstheme="minorHAnsi"/>
          <w:bCs/>
          <w:sz w:val="24"/>
          <w:szCs w:val="24"/>
        </w:rPr>
        <w:t>2</w:t>
      </w:r>
      <w:r w:rsidR="00195B2F" w:rsidRPr="00455358">
        <w:rPr>
          <w:rFonts w:cstheme="minorHAnsi"/>
          <w:bCs/>
          <w:sz w:val="24"/>
          <w:szCs w:val="24"/>
        </w:rPr>
        <w:t>4</w:t>
      </w:r>
    </w:p>
    <w:p w14:paraId="48A2F0D7" w14:textId="77777777" w:rsidR="004A5CDD" w:rsidRPr="00455358" w:rsidRDefault="004A5CDD" w:rsidP="004A5CDD">
      <w:pPr>
        <w:rPr>
          <w:rFonts w:cstheme="minorHAnsi"/>
          <w:b/>
          <w:sz w:val="24"/>
          <w:szCs w:val="24"/>
        </w:rPr>
      </w:pPr>
    </w:p>
    <w:p w14:paraId="2DFE46D1" w14:textId="77777777" w:rsidR="00BC6856" w:rsidRPr="00455358" w:rsidRDefault="00B74391" w:rsidP="00BC6856">
      <w:pPr>
        <w:ind w:left="2977"/>
        <w:jc w:val="both"/>
        <w:rPr>
          <w:rFonts w:cstheme="minorHAnsi"/>
          <w:b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 xml:space="preserve"> </w:t>
      </w:r>
      <w:r w:rsidR="00BC6856" w:rsidRPr="00455358">
        <w:rPr>
          <w:rFonts w:cstheme="minorHAnsi"/>
          <w:b/>
          <w:sz w:val="24"/>
          <w:szCs w:val="24"/>
        </w:rPr>
        <w:t xml:space="preserve">Dispõe sobre a obrigatoriedade dos hospitais e das maternidades de prestarem orientações para primeiros socorros em caso de engasgamento, aspiração de corpo estranho, asfixia e prevenção de morte súbita de recém-nascidos e dá outras providências. </w:t>
      </w:r>
    </w:p>
    <w:p w14:paraId="0EEF8A2F" w14:textId="77777777" w:rsidR="00BC6856" w:rsidRPr="00455358" w:rsidRDefault="00BC6856" w:rsidP="00BC6856">
      <w:pPr>
        <w:rPr>
          <w:rFonts w:cstheme="minorHAnsi"/>
          <w:b/>
          <w:sz w:val="24"/>
          <w:szCs w:val="24"/>
        </w:rPr>
      </w:pPr>
    </w:p>
    <w:p w14:paraId="1694E0C7" w14:textId="77777777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sz w:val="24"/>
          <w:szCs w:val="24"/>
        </w:rPr>
        <w:t xml:space="preserve">A Câmara Municipal de Sapelópolis, Estado de Transparência, aprovou e eu, Prefeito, sanciono a seguinte Lei: </w:t>
      </w:r>
    </w:p>
    <w:p w14:paraId="687FF281" w14:textId="20776EFB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Art. 1º</w:t>
      </w:r>
      <w:r w:rsidRPr="00455358">
        <w:rPr>
          <w:rFonts w:cstheme="minorHAnsi"/>
          <w:sz w:val="24"/>
          <w:szCs w:val="24"/>
        </w:rPr>
        <w:t xml:space="preserve"> </w:t>
      </w:r>
      <w:r w:rsidR="00455358">
        <w:rPr>
          <w:rFonts w:cstheme="minorHAnsi"/>
          <w:sz w:val="24"/>
          <w:szCs w:val="24"/>
        </w:rPr>
        <w:t xml:space="preserve"> </w:t>
      </w:r>
      <w:r w:rsidR="00317A2F" w:rsidRPr="00455358">
        <w:rPr>
          <w:rFonts w:cstheme="minorHAnsi"/>
          <w:sz w:val="24"/>
          <w:szCs w:val="24"/>
        </w:rPr>
        <w:t>Os hospitais ficam obrigados a disponibilizar aos pais, mães ou responsáveis legais por recém-nascidos orientações e treinamento para primeiros socorros em caso de engasgamento, aspiração de corpo estranho, asfixia e prevenção de morte súbita de recém-nascidos.</w:t>
      </w:r>
    </w:p>
    <w:p w14:paraId="0F873242" w14:textId="7D082068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§ 1º</w:t>
      </w:r>
      <w:r w:rsidRPr="00455358">
        <w:rPr>
          <w:rFonts w:cstheme="minorHAnsi"/>
          <w:sz w:val="24"/>
          <w:szCs w:val="24"/>
        </w:rPr>
        <w:t xml:space="preserve"> </w:t>
      </w:r>
      <w:r w:rsidR="00317A2F" w:rsidRPr="00455358">
        <w:rPr>
          <w:rFonts w:cstheme="minorHAnsi"/>
          <w:sz w:val="24"/>
          <w:szCs w:val="24"/>
        </w:rPr>
        <w:t xml:space="preserve"> </w:t>
      </w:r>
      <w:r w:rsidRPr="00455358">
        <w:rPr>
          <w:rFonts w:cstheme="minorHAnsi"/>
          <w:sz w:val="24"/>
          <w:szCs w:val="24"/>
        </w:rPr>
        <w:t xml:space="preserve">Os hospitais a que se refere o caput deste artigo são os públicos e privados, localizados no Município de Sapelópolis. </w:t>
      </w:r>
    </w:p>
    <w:p w14:paraId="509FB6F6" w14:textId="3BD039CE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§ 2º</w:t>
      </w:r>
      <w:r w:rsidRPr="00455358">
        <w:rPr>
          <w:rFonts w:cstheme="minorHAnsi"/>
          <w:sz w:val="24"/>
          <w:szCs w:val="24"/>
        </w:rPr>
        <w:t xml:space="preserve"> </w:t>
      </w:r>
      <w:r w:rsidR="00317A2F" w:rsidRPr="00455358">
        <w:rPr>
          <w:rFonts w:cstheme="minorHAnsi"/>
          <w:sz w:val="24"/>
          <w:szCs w:val="24"/>
        </w:rPr>
        <w:t xml:space="preserve"> </w:t>
      </w:r>
      <w:r w:rsidRPr="00455358">
        <w:rPr>
          <w:rFonts w:cstheme="minorHAnsi"/>
          <w:sz w:val="24"/>
          <w:szCs w:val="24"/>
        </w:rPr>
        <w:t xml:space="preserve">As orientações, assim como o treinamento, serão ministrados antes da alta dos recém-nascidos, por enfermeiros do mesmo setor ou profissionais indicados pela unidade de saúde. </w:t>
      </w:r>
    </w:p>
    <w:p w14:paraId="1A3AE2EC" w14:textId="77777777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§ 3º</w:t>
      </w:r>
      <w:r w:rsidRPr="00455358">
        <w:rPr>
          <w:rFonts w:cstheme="minorHAnsi"/>
          <w:sz w:val="24"/>
          <w:szCs w:val="24"/>
        </w:rPr>
        <w:t xml:space="preserve"> Fica facultado aos pais ou responsáveis aderirem ao treinamento oferecido pelos hospitais e maternidades, estando certo que em caso de opção por não fazerem o curso, deverão assinar um termo afirmando a sua intenção de recusa. </w:t>
      </w:r>
    </w:p>
    <w:p w14:paraId="60202C42" w14:textId="3E466FC6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Art. 2º</w:t>
      </w:r>
      <w:r w:rsidRPr="00455358">
        <w:rPr>
          <w:rFonts w:cstheme="minorHAnsi"/>
          <w:sz w:val="24"/>
          <w:szCs w:val="24"/>
        </w:rPr>
        <w:t xml:space="preserve"> </w:t>
      </w:r>
      <w:r w:rsidR="00317A2F" w:rsidRPr="00455358">
        <w:rPr>
          <w:rFonts w:cstheme="minorHAnsi"/>
          <w:sz w:val="24"/>
          <w:szCs w:val="24"/>
        </w:rPr>
        <w:t xml:space="preserve"> </w:t>
      </w:r>
      <w:r w:rsidRPr="00455358">
        <w:rPr>
          <w:rFonts w:cstheme="minorHAnsi"/>
          <w:sz w:val="24"/>
          <w:szCs w:val="24"/>
        </w:rPr>
        <w:t>Os hospitais e maternidades deverão informar aos pais</w:t>
      </w:r>
      <w:r w:rsidR="00783ECB" w:rsidRPr="00455358">
        <w:rPr>
          <w:rFonts w:cstheme="minorHAnsi"/>
          <w:sz w:val="24"/>
          <w:szCs w:val="24"/>
        </w:rPr>
        <w:t xml:space="preserve"> e</w:t>
      </w:r>
      <w:r w:rsidRPr="00455358">
        <w:rPr>
          <w:rFonts w:cstheme="minorHAnsi"/>
          <w:sz w:val="24"/>
          <w:szCs w:val="24"/>
        </w:rPr>
        <w:t xml:space="preserve"> mães</w:t>
      </w:r>
      <w:r w:rsidR="00783ECB" w:rsidRPr="00455358">
        <w:rPr>
          <w:rFonts w:cstheme="minorHAnsi"/>
          <w:sz w:val="24"/>
          <w:szCs w:val="24"/>
        </w:rPr>
        <w:t xml:space="preserve"> d</w:t>
      </w:r>
      <w:r w:rsidRPr="00455358">
        <w:rPr>
          <w:rFonts w:cstheme="minorHAnsi"/>
          <w:sz w:val="24"/>
          <w:szCs w:val="24"/>
        </w:rPr>
        <w:t xml:space="preserve">os recém-nascidos sobre a existência e disponibilidade do treinamento, ainda durante o acompanhamento pré-natal. </w:t>
      </w:r>
    </w:p>
    <w:p w14:paraId="4D4EC67A" w14:textId="20DFDB9F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Art. 3º</w:t>
      </w:r>
      <w:r w:rsidRPr="00455358">
        <w:rPr>
          <w:rFonts w:cstheme="minorHAnsi"/>
          <w:sz w:val="24"/>
          <w:szCs w:val="24"/>
        </w:rPr>
        <w:t xml:space="preserve"> </w:t>
      </w:r>
      <w:r w:rsidR="00317A2F" w:rsidRPr="00455358">
        <w:rPr>
          <w:rFonts w:cstheme="minorHAnsi"/>
          <w:sz w:val="24"/>
          <w:szCs w:val="24"/>
        </w:rPr>
        <w:t xml:space="preserve"> </w:t>
      </w:r>
      <w:r w:rsidRPr="00455358">
        <w:rPr>
          <w:rFonts w:cstheme="minorHAnsi"/>
          <w:sz w:val="24"/>
          <w:szCs w:val="24"/>
        </w:rPr>
        <w:t xml:space="preserve">Os hospitais e maternidades deverão afixar cartaz, em local visível, informando que aquele estabelecimento oferece orientações e realiza o treinamento contra engasgamento na forma desta Lei. </w:t>
      </w:r>
    </w:p>
    <w:p w14:paraId="622122BD" w14:textId="77777777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</w:p>
    <w:p w14:paraId="2C3EA67F" w14:textId="714E3E1F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t>Art.</w:t>
      </w:r>
      <w:r w:rsidR="00317A2F" w:rsidRPr="00455358">
        <w:rPr>
          <w:rFonts w:cstheme="minorHAnsi"/>
          <w:b/>
          <w:sz w:val="24"/>
          <w:szCs w:val="24"/>
        </w:rPr>
        <w:t xml:space="preserve"> </w:t>
      </w:r>
      <w:r w:rsidRPr="00455358">
        <w:rPr>
          <w:rFonts w:cstheme="minorHAnsi"/>
          <w:b/>
          <w:sz w:val="24"/>
          <w:szCs w:val="24"/>
        </w:rPr>
        <w:t>4º</w:t>
      </w:r>
      <w:r w:rsidR="00317A2F" w:rsidRPr="00455358">
        <w:rPr>
          <w:rFonts w:cstheme="minorHAnsi"/>
          <w:b/>
          <w:sz w:val="24"/>
          <w:szCs w:val="24"/>
        </w:rPr>
        <w:t xml:space="preserve"> </w:t>
      </w:r>
      <w:r w:rsidRPr="00455358">
        <w:rPr>
          <w:rFonts w:cstheme="minorHAnsi"/>
          <w:sz w:val="24"/>
          <w:szCs w:val="24"/>
        </w:rPr>
        <w:t xml:space="preserve">Os hospitais e maternidades poderão optar por fornecer a capacitação para primeiros socorros individualmente ou em turmas aos pais, mães ou responsáveis por </w:t>
      </w:r>
      <w:r w:rsidR="002B6BE0" w:rsidRPr="00455358">
        <w:rPr>
          <w:rFonts w:cstheme="minorHAnsi"/>
          <w:sz w:val="24"/>
          <w:szCs w:val="24"/>
        </w:rPr>
        <w:t>recém-nascidos</w:t>
      </w:r>
      <w:r w:rsidRPr="00455358">
        <w:rPr>
          <w:rFonts w:cstheme="minorHAnsi"/>
          <w:sz w:val="24"/>
          <w:szCs w:val="24"/>
        </w:rPr>
        <w:t xml:space="preserve">. </w:t>
      </w:r>
    </w:p>
    <w:p w14:paraId="7A8616F2" w14:textId="46F93256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b/>
          <w:sz w:val="24"/>
          <w:szCs w:val="24"/>
        </w:rPr>
        <w:lastRenderedPageBreak/>
        <w:t>Art. 5º</w:t>
      </w:r>
      <w:r w:rsidRPr="00455358">
        <w:rPr>
          <w:rFonts w:cstheme="minorHAnsi"/>
          <w:sz w:val="24"/>
          <w:szCs w:val="24"/>
        </w:rPr>
        <w:t xml:space="preserve"> </w:t>
      </w:r>
      <w:r w:rsidR="00317A2F" w:rsidRPr="00455358">
        <w:rPr>
          <w:rFonts w:cstheme="minorHAnsi"/>
          <w:sz w:val="24"/>
          <w:szCs w:val="24"/>
        </w:rPr>
        <w:t xml:space="preserve"> </w:t>
      </w:r>
      <w:r w:rsidRPr="00455358">
        <w:rPr>
          <w:rFonts w:cstheme="minorHAnsi"/>
          <w:sz w:val="24"/>
          <w:szCs w:val="24"/>
        </w:rPr>
        <w:t xml:space="preserve">Esta Lei entra em vigor após 120 (cento e vinte) dias da data de sua publicação. </w:t>
      </w:r>
    </w:p>
    <w:p w14:paraId="052B46B1" w14:textId="77777777" w:rsidR="00BC6856" w:rsidRPr="00455358" w:rsidRDefault="00BC6856" w:rsidP="00BC6856">
      <w:pPr>
        <w:jc w:val="both"/>
        <w:rPr>
          <w:rFonts w:cstheme="minorHAnsi"/>
          <w:sz w:val="24"/>
          <w:szCs w:val="24"/>
        </w:rPr>
      </w:pPr>
    </w:p>
    <w:p w14:paraId="6843A2AE" w14:textId="437C04DE" w:rsidR="00973409" w:rsidRPr="00455358" w:rsidRDefault="00BC6856" w:rsidP="00BC6856">
      <w:pPr>
        <w:jc w:val="both"/>
        <w:rPr>
          <w:rFonts w:cstheme="minorHAnsi"/>
          <w:sz w:val="24"/>
          <w:szCs w:val="24"/>
        </w:rPr>
      </w:pPr>
      <w:r w:rsidRPr="00455358">
        <w:rPr>
          <w:rFonts w:cstheme="minorHAnsi"/>
          <w:sz w:val="24"/>
          <w:szCs w:val="24"/>
        </w:rPr>
        <w:t>Gabinete do Prefeito Municipal de Sapelópolis, Estado de Transparência, em 2</w:t>
      </w:r>
      <w:r w:rsidR="004B7ECE" w:rsidRPr="00455358">
        <w:rPr>
          <w:rFonts w:cstheme="minorHAnsi"/>
          <w:sz w:val="24"/>
          <w:szCs w:val="24"/>
        </w:rPr>
        <w:t>5</w:t>
      </w:r>
      <w:r w:rsidRPr="00455358">
        <w:rPr>
          <w:rFonts w:cstheme="minorHAnsi"/>
          <w:sz w:val="24"/>
          <w:szCs w:val="24"/>
        </w:rPr>
        <w:t xml:space="preserve"> de </w:t>
      </w:r>
      <w:r w:rsidR="00B40617" w:rsidRPr="00455358">
        <w:rPr>
          <w:rFonts w:cstheme="minorHAnsi"/>
          <w:sz w:val="24"/>
          <w:szCs w:val="24"/>
        </w:rPr>
        <w:t>ma</w:t>
      </w:r>
      <w:r w:rsidR="0031323E">
        <w:rPr>
          <w:rFonts w:cstheme="minorHAnsi"/>
          <w:sz w:val="24"/>
          <w:szCs w:val="24"/>
        </w:rPr>
        <w:t>rço</w:t>
      </w:r>
      <w:r w:rsidRPr="00455358">
        <w:rPr>
          <w:rFonts w:cstheme="minorHAnsi"/>
          <w:sz w:val="24"/>
          <w:szCs w:val="24"/>
        </w:rPr>
        <w:t xml:space="preserve"> de 20</w:t>
      </w:r>
      <w:r w:rsidR="002B6BE0" w:rsidRPr="00455358">
        <w:rPr>
          <w:rFonts w:cstheme="minorHAnsi"/>
          <w:sz w:val="24"/>
          <w:szCs w:val="24"/>
        </w:rPr>
        <w:t>2</w:t>
      </w:r>
      <w:r w:rsidR="008E7A32">
        <w:rPr>
          <w:rFonts w:cstheme="minorHAnsi"/>
          <w:sz w:val="24"/>
          <w:szCs w:val="24"/>
        </w:rPr>
        <w:t>4</w:t>
      </w:r>
      <w:r w:rsidRPr="00455358">
        <w:rPr>
          <w:rFonts w:cstheme="minorHAnsi"/>
          <w:sz w:val="24"/>
          <w:szCs w:val="24"/>
        </w:rPr>
        <w:t>.</w:t>
      </w:r>
    </w:p>
    <w:p w14:paraId="05C4D7C3" w14:textId="77777777" w:rsidR="006E7BA1" w:rsidRPr="00455358" w:rsidRDefault="006E7BA1" w:rsidP="00E16B47">
      <w:pPr>
        <w:ind w:left="708"/>
        <w:jc w:val="center"/>
        <w:rPr>
          <w:rFonts w:cstheme="minorHAnsi"/>
          <w:b/>
          <w:sz w:val="24"/>
          <w:szCs w:val="24"/>
        </w:rPr>
      </w:pPr>
    </w:p>
    <w:p w14:paraId="6B96128D" w14:textId="77777777" w:rsidR="00E16B47" w:rsidRPr="00DB61E8" w:rsidRDefault="00F778F8" w:rsidP="00E16B47">
      <w:pPr>
        <w:ind w:left="708"/>
        <w:jc w:val="center"/>
        <w:rPr>
          <w:rFonts w:cstheme="minorHAnsi"/>
          <w:bCs/>
          <w:sz w:val="24"/>
          <w:szCs w:val="24"/>
        </w:rPr>
      </w:pPr>
      <w:r w:rsidRPr="00DB61E8">
        <w:rPr>
          <w:rFonts w:cstheme="minorHAnsi"/>
          <w:bCs/>
          <w:sz w:val="24"/>
          <w:szCs w:val="24"/>
        </w:rPr>
        <w:t>Venceslau Brás</w:t>
      </w:r>
    </w:p>
    <w:p w14:paraId="7752ACB2" w14:textId="77777777" w:rsidR="007D15D6" w:rsidRPr="00DB61E8" w:rsidRDefault="004A5CDD">
      <w:pPr>
        <w:ind w:left="708"/>
        <w:jc w:val="center"/>
        <w:rPr>
          <w:rFonts w:cstheme="minorHAnsi"/>
          <w:bCs/>
          <w:sz w:val="24"/>
          <w:szCs w:val="24"/>
        </w:rPr>
      </w:pPr>
      <w:r w:rsidRPr="00DB61E8">
        <w:rPr>
          <w:rFonts w:cstheme="minorHAnsi"/>
          <w:bCs/>
          <w:sz w:val="24"/>
          <w:szCs w:val="24"/>
        </w:rPr>
        <w:t>Prefeito Municipal</w:t>
      </w:r>
    </w:p>
    <w:p w14:paraId="39B82412" w14:textId="77777777" w:rsidR="00E149F4" w:rsidRPr="00455358" w:rsidRDefault="00E149F4">
      <w:pPr>
        <w:ind w:left="708"/>
        <w:jc w:val="center"/>
        <w:rPr>
          <w:rFonts w:cstheme="minorHAnsi"/>
          <w:b/>
          <w:sz w:val="24"/>
          <w:szCs w:val="24"/>
        </w:rPr>
      </w:pPr>
    </w:p>
    <w:sectPr w:rsidR="00E149F4" w:rsidRPr="00455358" w:rsidSect="00442D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77F2" w14:textId="77777777" w:rsidR="000F3883" w:rsidRDefault="000F3883" w:rsidP="00A57767">
      <w:pPr>
        <w:spacing w:after="0" w:line="240" w:lineRule="auto"/>
      </w:pPr>
      <w:r>
        <w:separator/>
      </w:r>
    </w:p>
  </w:endnote>
  <w:endnote w:type="continuationSeparator" w:id="0">
    <w:p w14:paraId="651DF6F7" w14:textId="77777777" w:rsidR="000F3883" w:rsidRDefault="000F3883" w:rsidP="00A5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B583" w14:textId="77777777" w:rsidR="000F3883" w:rsidRDefault="000F3883" w:rsidP="00A57767">
      <w:pPr>
        <w:spacing w:after="0" w:line="240" w:lineRule="auto"/>
      </w:pPr>
      <w:r>
        <w:separator/>
      </w:r>
    </w:p>
  </w:footnote>
  <w:footnote w:type="continuationSeparator" w:id="0">
    <w:p w14:paraId="17A1D952" w14:textId="77777777" w:rsidR="000F3883" w:rsidRDefault="000F3883" w:rsidP="00A5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E073" w14:textId="77777777" w:rsidR="00A57767" w:rsidRDefault="00A57767" w:rsidP="00A57767">
    <w:pPr>
      <w:pStyle w:val="Cabealho"/>
      <w:jc w:val="both"/>
    </w:pPr>
    <w:r>
      <w:t xml:space="preserve"> </w:t>
    </w:r>
    <w:r w:rsidR="00555171" w:rsidRPr="00555171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94D306" wp14:editId="5A704CA5">
          <wp:simplePos x="0" y="0"/>
          <wp:positionH relativeFrom="column">
            <wp:posOffset>-321945</wp:posOffset>
          </wp:positionH>
          <wp:positionV relativeFrom="page">
            <wp:posOffset>76200</wp:posOffset>
          </wp:positionV>
          <wp:extent cx="727710" cy="769620"/>
          <wp:effectExtent l="19050" t="0" r="0" b="0"/>
          <wp:wrapSquare wrapText="bothSides"/>
          <wp:docPr id="2" name="Imagem 1" descr="D:\USERS\adalbertooliveira\Desktop\apostila SAPL 31\Material oficina SAPL 2.5_2017\logotipos\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dalbertooliveira\Desktop\apostila SAPL 31\Material oficina SAPL 2.5_2017\logotipos\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</w:t>
    </w:r>
    <w:r w:rsidRPr="00A57767">
      <w:rPr>
        <w:b/>
        <w:sz w:val="32"/>
        <w:szCs w:val="32"/>
      </w:rPr>
      <w:t>PREFEITURA MUNICIPAL DE SAPELÓPOLIS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4FC"/>
    <w:rsid w:val="00015215"/>
    <w:rsid w:val="000B0A26"/>
    <w:rsid w:val="000F3883"/>
    <w:rsid w:val="00131BBE"/>
    <w:rsid w:val="00195B2F"/>
    <w:rsid w:val="00196622"/>
    <w:rsid w:val="001C2217"/>
    <w:rsid w:val="001D2E00"/>
    <w:rsid w:val="00257F5D"/>
    <w:rsid w:val="002B6BE0"/>
    <w:rsid w:val="002C1523"/>
    <w:rsid w:val="002C5C43"/>
    <w:rsid w:val="002D7CB7"/>
    <w:rsid w:val="0031323E"/>
    <w:rsid w:val="00317A2F"/>
    <w:rsid w:val="00342BE8"/>
    <w:rsid w:val="003A5A86"/>
    <w:rsid w:val="004104F4"/>
    <w:rsid w:val="00442D5A"/>
    <w:rsid w:val="00455358"/>
    <w:rsid w:val="00457F19"/>
    <w:rsid w:val="004A5CDD"/>
    <w:rsid w:val="004B7ECE"/>
    <w:rsid w:val="004E34EE"/>
    <w:rsid w:val="00533149"/>
    <w:rsid w:val="00534D11"/>
    <w:rsid w:val="00555171"/>
    <w:rsid w:val="005629B1"/>
    <w:rsid w:val="00591B2F"/>
    <w:rsid w:val="005B3169"/>
    <w:rsid w:val="006039A8"/>
    <w:rsid w:val="00604258"/>
    <w:rsid w:val="00604C50"/>
    <w:rsid w:val="006053E4"/>
    <w:rsid w:val="00646A86"/>
    <w:rsid w:val="0065362F"/>
    <w:rsid w:val="006829EC"/>
    <w:rsid w:val="006B41A6"/>
    <w:rsid w:val="006E7BA1"/>
    <w:rsid w:val="006F197E"/>
    <w:rsid w:val="006F2CDA"/>
    <w:rsid w:val="007554FD"/>
    <w:rsid w:val="00783ECB"/>
    <w:rsid w:val="007D0D47"/>
    <w:rsid w:val="007D15D6"/>
    <w:rsid w:val="00831126"/>
    <w:rsid w:val="00893D55"/>
    <w:rsid w:val="008A56C0"/>
    <w:rsid w:val="008C64FE"/>
    <w:rsid w:val="008E7A32"/>
    <w:rsid w:val="009058B9"/>
    <w:rsid w:val="00973409"/>
    <w:rsid w:val="009C3B22"/>
    <w:rsid w:val="00A1512A"/>
    <w:rsid w:val="00A57767"/>
    <w:rsid w:val="00A82C79"/>
    <w:rsid w:val="00AD44E2"/>
    <w:rsid w:val="00AF2E29"/>
    <w:rsid w:val="00AF4B15"/>
    <w:rsid w:val="00B40617"/>
    <w:rsid w:val="00B43C4C"/>
    <w:rsid w:val="00B50808"/>
    <w:rsid w:val="00B74391"/>
    <w:rsid w:val="00BC6856"/>
    <w:rsid w:val="00BE3160"/>
    <w:rsid w:val="00D52741"/>
    <w:rsid w:val="00D924FC"/>
    <w:rsid w:val="00DA151C"/>
    <w:rsid w:val="00DB61E8"/>
    <w:rsid w:val="00DD2F27"/>
    <w:rsid w:val="00E07214"/>
    <w:rsid w:val="00E149F4"/>
    <w:rsid w:val="00E16B47"/>
    <w:rsid w:val="00E76E28"/>
    <w:rsid w:val="00EA78EE"/>
    <w:rsid w:val="00F14371"/>
    <w:rsid w:val="00F41BC0"/>
    <w:rsid w:val="00F77633"/>
    <w:rsid w:val="00F778F8"/>
    <w:rsid w:val="00FB013A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874A"/>
  <w15:docId w15:val="{950017F2-CA60-4455-992D-65487D69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C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57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7767"/>
  </w:style>
  <w:style w:type="paragraph" w:styleId="Rodap">
    <w:name w:val="footer"/>
    <w:basedOn w:val="Normal"/>
    <w:link w:val="RodapChar"/>
    <w:uiPriority w:val="99"/>
    <w:semiHidden/>
    <w:unhideWhenUsed/>
    <w:rsid w:val="00A57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7767"/>
  </w:style>
  <w:style w:type="paragraph" w:styleId="Textodebalo">
    <w:name w:val="Balloon Text"/>
    <w:basedOn w:val="Normal"/>
    <w:link w:val="TextodebaloChar"/>
    <w:uiPriority w:val="99"/>
    <w:semiHidden/>
    <w:unhideWhenUsed/>
    <w:rsid w:val="00A5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Adriana Araújo de Oliveira</cp:lastModifiedBy>
  <cp:revision>34</cp:revision>
  <dcterms:created xsi:type="dcterms:W3CDTF">2018-02-23T16:04:00Z</dcterms:created>
  <dcterms:modified xsi:type="dcterms:W3CDTF">2025-05-12T13:42:00Z</dcterms:modified>
</cp:coreProperties>
</file>